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7D35D7" w:rsidRDefault="006211D6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6211D6">
        <w:rPr>
          <w:rFonts w:ascii="Arial" w:hAnsi="Arial" w:cs="Arial"/>
          <w:b/>
          <w:caps/>
          <w:szCs w:val="16"/>
        </w:rPr>
        <w:t xml:space="preserve">SUPPLY AND DELIVERY OF </w:t>
      </w:r>
      <w:r w:rsidR="00A476C0">
        <w:rPr>
          <w:rFonts w:ascii="Arial" w:hAnsi="Arial" w:cs="Arial"/>
          <w:b/>
          <w:caps/>
          <w:szCs w:val="16"/>
        </w:rPr>
        <w:t>MATERIALS FOR THE PREVENTIVE MAINTENANCE SERVICING OF POWER TRANSFORMERS</w:t>
      </w:r>
    </w:p>
    <w:p w:rsidR="006211D6" w:rsidRPr="007D35D7" w:rsidRDefault="006211D6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C87F43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MATERIALS</w:t>
      </w:r>
      <w:r w:rsidR="00362F01">
        <w:rPr>
          <w:rFonts w:ascii="Arial" w:hAnsi="Arial" w:cs="Arial"/>
          <w:b/>
          <w:bCs/>
          <w:color w:val="000000"/>
          <w:sz w:val="28"/>
        </w:rPr>
        <w:t xml:space="preserve"> DATA</w:t>
      </w:r>
    </w:p>
    <w:p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tbl>
      <w:tblPr>
        <w:tblW w:w="9563" w:type="dxa"/>
        <w:tblInd w:w="-11" w:type="dxa"/>
        <w:tblLook w:val="04A0"/>
      </w:tblPr>
      <w:tblGrid>
        <w:gridCol w:w="731"/>
        <w:gridCol w:w="3811"/>
        <w:gridCol w:w="1440"/>
        <w:gridCol w:w="1474"/>
        <w:gridCol w:w="1203"/>
        <w:gridCol w:w="923"/>
      </w:tblGrid>
      <w:tr w:rsidR="006D2DB5" w:rsidRPr="00AA49EE" w:rsidTr="00C87F43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289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:rsidTr="00C87F43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C87F43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Specifications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C87F43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Offer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5F43C0" w:rsidRPr="00AA49EE" w:rsidTr="00D05CA4">
        <w:trPr>
          <w:trHeight w:val="773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C0" w:rsidRDefault="005F43C0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C0" w:rsidRPr="005F43C0" w:rsidRDefault="005F43C0" w:rsidP="0053572C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F43C0">
              <w:rPr>
                <w:rFonts w:ascii="Arial" w:hAnsi="Arial" w:cs="Arial"/>
                <w:b/>
                <w:color w:val="000000"/>
                <w:sz w:val="22"/>
                <w:szCs w:val="22"/>
              </w:rPr>
              <w:t>SUPPLY AND DELIVERY OF MATERIALS FOR THE PREVENTIVE MAINTENANCE SERVICING OF POWER TRANSFORMERS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C0" w:rsidRDefault="005F43C0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C0" w:rsidRDefault="005F43C0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lot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C0" w:rsidRPr="0048311C" w:rsidRDefault="005F43C0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43C0" w:rsidRPr="0048311C" w:rsidRDefault="005F43C0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87F43" w:rsidRPr="00AA49EE" w:rsidTr="00D05CA4">
        <w:trPr>
          <w:trHeight w:val="773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F43" w:rsidRDefault="00C87F43" w:rsidP="005357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OIL, TRANSFORMER INSULATING, DIELECTRIC STRENGTH OF 70kV OR BETTER, NON-PCB CONTENT, IEC 296, 200 LITERS/DRUM, SUPPLIER TO SUBMIT TECHNICAL DATA SHEET/TEST RESULTS AND OTHER PERTINENT DOCUMENTS TO ATTEST ITS QUALITY.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 specified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 Drums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87F43" w:rsidRPr="00AA49EE" w:rsidTr="005451A0">
        <w:trPr>
          <w:trHeight w:val="737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F43" w:rsidRDefault="00C87F43" w:rsidP="005357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CORK GASKET, RUBBERIZED, ¼” X 1 METER WIDTH X 2 METER LONG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As specified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Sheets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87F43" w:rsidRPr="00AA49EE" w:rsidTr="00035B3D">
        <w:trPr>
          <w:trHeight w:val="647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F43" w:rsidRDefault="00C87F43" w:rsidP="005357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5357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53572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87F43" w:rsidRPr="00AA49EE" w:rsidTr="00AB7038">
        <w:trPr>
          <w:trHeight w:val="62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Default="00C87F43" w:rsidP="001F5DD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7F43" w:rsidRDefault="00C87F43" w:rsidP="001F5DD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F43" w:rsidRDefault="00C87F43" w:rsidP="001F5D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87F43" w:rsidRDefault="00C87F43" w:rsidP="001F5D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1F5DD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7F43" w:rsidRPr="0048311C" w:rsidRDefault="00C87F43" w:rsidP="001F5DD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47622B" w:rsidRDefault="0047622B"/>
    <w:p w:rsidR="00444FB5" w:rsidRDefault="00444FB5"/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D8335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D8335D">
        <w:rPr>
          <w:rFonts w:ascii="Arial" w:eastAsia="Batang" w:hAnsi="Arial" w:cs="Arial"/>
          <w:color w:val="FFFFFF" w:themeColor="background1"/>
          <w:sz w:val="22"/>
          <w:szCs w:val="22"/>
        </w:rPr>
        <w:t>/</w:t>
      </w:r>
      <w:r w:rsidRPr="00D8335D">
        <w:rPr>
          <w:rFonts w:ascii="Arial" w:eastAsia="Batang" w:hAnsi="Arial" w:cs="Arial"/>
          <w:i/>
          <w:color w:val="FFFFFF" w:themeColor="background1"/>
          <w:sz w:val="22"/>
          <w:szCs w:val="22"/>
        </w:rPr>
        <w:t xml:space="preserve">Authorized Manufacturer </w:t>
      </w:r>
      <w:r w:rsidRPr="00D8335D">
        <w:rPr>
          <w:rFonts w:ascii="Arial" w:eastAsia="Batang" w:hAnsi="Arial" w:cs="Arial"/>
          <w:i/>
          <w:iCs/>
          <w:color w:val="FFFFFF" w:themeColor="background1"/>
          <w:sz w:val="22"/>
          <w:szCs w:val="22"/>
          <w:u w:val="single"/>
        </w:rPr>
        <w:t xml:space="preserve">or any documents </w:t>
      </w:r>
      <w:r w:rsidRPr="00D8335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that will support it, such as but not limited to the Catalogue/ Brochures/Parts Manual”. Provided that </w:t>
      </w:r>
      <w:r w:rsidRPr="00D8335D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“Certification from </w:t>
      </w:r>
      <w:r w:rsidRPr="00D8335D">
        <w:rPr>
          <w:rFonts w:ascii="Arial" w:eastAsia="Batang" w:hAnsi="Arial" w:cs="Arial"/>
          <w:b/>
          <w:iCs/>
          <w:color w:val="FFFFFF" w:themeColor="background1"/>
          <w:sz w:val="22"/>
          <w:szCs w:val="22"/>
          <w:u w:val="single"/>
        </w:rPr>
        <w:lastRenderedPageBreak/>
        <w:t>*Supplier</w:t>
      </w:r>
      <w:r w:rsidRPr="00D8335D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that the item(s) offered is the same as required in the Tender Documents”</w:t>
      </w:r>
      <w:r w:rsidR="00C87F43" w:rsidRPr="00D8335D">
        <w:rPr>
          <w:rFonts w:ascii="Arial" w:eastAsia="Batang" w:hAnsi="Arial" w:cs="Arial"/>
          <w:iCs/>
          <w:color w:val="FFFFFF" w:themeColor="background1"/>
          <w:sz w:val="22"/>
          <w:szCs w:val="22"/>
          <w:u w:val="single"/>
        </w:rPr>
        <w:t xml:space="preserve"> </w:t>
      </w:r>
      <w:r w:rsidRPr="00D8335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must be submitted as post qualification requirement.</w:t>
      </w:r>
    </w:p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D8335D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D8335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="00C87F43" w:rsidRPr="00D8335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 xml:space="preserve"> </w:t>
      </w:r>
      <w:r w:rsidRPr="00D8335D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refers to those mentioned/ covered under </w:t>
      </w:r>
      <w:r w:rsidRPr="00D8335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D8335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D8335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D8335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D8335D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D8335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D8335D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D8335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D8335D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D8335D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D8335D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D8335D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D8335D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D8335D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D8335D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D8335D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D8335D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D8335D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D8335D">
        <w:rPr>
          <w:rFonts w:ascii="Arial" w:hAnsi="Arial" w:cs="Arial"/>
          <w:color w:val="FFFFFF" w:themeColor="background1"/>
          <w:sz w:val="22"/>
          <w:szCs w:val="22"/>
        </w:rPr>
        <w:t xml:space="preserve">(The authority can be acquired from </w:t>
      </w:r>
      <w:r w:rsidR="00C87F43" w:rsidRPr="00D8335D">
        <w:rPr>
          <w:rFonts w:ascii="Arial" w:hAnsi="Arial" w:cs="Arial"/>
          <w:color w:val="FFFFFF" w:themeColor="background1"/>
          <w:sz w:val="22"/>
          <w:szCs w:val="22"/>
        </w:rPr>
        <w:t xml:space="preserve">the </w:t>
      </w:r>
      <w:r w:rsidRPr="00D8335D">
        <w:rPr>
          <w:rFonts w:ascii="Arial" w:hAnsi="Arial" w:cs="Arial"/>
          <w:color w:val="FFFFFF" w:themeColor="background1"/>
          <w:sz w:val="22"/>
          <w:szCs w:val="22"/>
        </w:rPr>
        <w:t>OEM, Manufacturer of OEM Parts or Licensee of the OEM.)</w:t>
      </w:r>
    </w:p>
    <w:p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27788B" w:rsidTr="00444FB5">
        <w:tc>
          <w:tcPr>
            <w:tcW w:w="2628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6E2" w:rsidRDefault="003376E2">
      <w:r>
        <w:separator/>
      </w:r>
    </w:p>
  </w:endnote>
  <w:endnote w:type="continuationSeparator" w:id="0">
    <w:p w:rsidR="003376E2" w:rsidRDefault="00337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942224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942224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5F43C0">
      <w:rPr>
        <w:rStyle w:val="PageNumber"/>
        <w:rFonts w:ascii="Arial" w:hAnsi="Arial" w:cs="Arial"/>
        <w:noProof/>
        <w:sz w:val="16"/>
        <w:szCs w:val="16"/>
      </w:rPr>
      <w:t>2</w:t>
    </w:r>
    <w:r w:rsidR="00942224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6E2" w:rsidRDefault="003376E2">
      <w:r>
        <w:separator/>
      </w:r>
    </w:p>
  </w:footnote>
  <w:footnote w:type="continuationSeparator" w:id="0">
    <w:p w:rsidR="003376E2" w:rsidRDefault="00337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698" w:type="dxa"/>
      <w:tblBorders>
        <w:bottom w:val="single" w:sz="4" w:space="0" w:color="auto"/>
      </w:tblBorders>
      <w:tblLook w:val="00A0"/>
    </w:tblPr>
    <w:tblGrid>
      <w:gridCol w:w="4077"/>
      <w:gridCol w:w="5670"/>
      <w:gridCol w:w="3951"/>
    </w:tblGrid>
    <w:tr w:rsidR="006211D6" w:rsidRPr="009B1784" w:rsidTr="00A476C0">
      <w:trPr>
        <w:trHeight w:val="270"/>
      </w:trPr>
      <w:tc>
        <w:tcPr>
          <w:tcW w:w="4077" w:type="dxa"/>
        </w:tcPr>
        <w:p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670" w:type="dxa"/>
          <w:vAlign w:val="center"/>
        </w:tcPr>
        <w:p w:rsidR="006211D6" w:rsidRDefault="00C87F43" w:rsidP="009C1947">
          <w:pPr>
            <w:jc w:val="both"/>
            <w:rPr>
              <w:rFonts w:ascii="Arial" w:hAnsi="Arial" w:cs="Arial"/>
              <w:caps/>
              <w:sz w:val="16"/>
              <w:szCs w:val="16"/>
            </w:rPr>
          </w:pPr>
          <w:r>
            <w:rPr>
              <w:rFonts w:ascii="Arial" w:hAnsi="Arial" w:cs="Arial"/>
              <w:caps/>
              <w:sz w:val="16"/>
              <w:szCs w:val="16"/>
            </w:rPr>
            <w:t xml:space="preserve">SUPPLY &amp; DELIVERY OF MATERIALS FOR THE </w:t>
          </w:r>
          <w:r w:rsidR="00A476C0">
            <w:rPr>
              <w:rFonts w:ascii="Arial" w:hAnsi="Arial" w:cs="Arial"/>
              <w:caps/>
              <w:sz w:val="16"/>
              <w:szCs w:val="16"/>
            </w:rPr>
            <w:t>PREVENTIVE MAINTENANCE SERVICING OF POWER TRANSFORMERS</w:t>
          </w:r>
        </w:p>
        <w:p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951" w:type="dxa"/>
        </w:tcPr>
        <w:p w:rsidR="006211D6" w:rsidRPr="009B1784" w:rsidRDefault="006211D6" w:rsidP="00444FB5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:rsidTr="00A476C0">
      <w:trPr>
        <w:trHeight w:val="242"/>
      </w:trPr>
      <w:tc>
        <w:tcPr>
          <w:tcW w:w="4077" w:type="dxa"/>
        </w:tcPr>
        <w:p w:rsidR="006211D6" w:rsidRPr="009B1784" w:rsidRDefault="006211D6" w:rsidP="008D5AB6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670" w:type="dxa"/>
        </w:tcPr>
        <w:p w:rsidR="006211D6" w:rsidRPr="009C1947" w:rsidRDefault="006211D6" w:rsidP="0097423E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                                              </w:t>
          </w:r>
          <w:r w:rsidR="0097423E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>
            <w:rPr>
              <w:rFonts w:ascii="Arial" w:hAnsi="Arial" w:cs="Arial"/>
              <w:bCs/>
              <w:sz w:val="16"/>
              <w:szCs w:val="16"/>
            </w:rPr>
            <w:t xml:space="preserve">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>PR NO</w:t>
          </w:r>
          <w:r>
            <w:rPr>
              <w:rFonts w:ascii="Arial" w:hAnsi="Arial" w:cs="Arial"/>
              <w:bCs/>
              <w:sz w:val="16"/>
              <w:szCs w:val="16"/>
            </w:rPr>
            <w:t>.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 </w:t>
          </w:r>
          <w:r w:rsidR="0097423E">
            <w:rPr>
              <w:rFonts w:ascii="Arial" w:hAnsi="Arial" w:cs="Arial"/>
              <w:bCs/>
              <w:sz w:val="16"/>
              <w:szCs w:val="16"/>
            </w:rPr>
            <w:t>S3-</w:t>
          </w:r>
          <w:r w:rsidR="00A476C0">
            <w:rPr>
              <w:rFonts w:ascii="Arial" w:hAnsi="Arial" w:cs="Arial"/>
              <w:bCs/>
              <w:sz w:val="16"/>
              <w:szCs w:val="16"/>
            </w:rPr>
            <w:t>M</w:t>
          </w:r>
          <w:r w:rsidR="0097423E">
            <w:rPr>
              <w:rFonts w:ascii="Arial" w:hAnsi="Arial" w:cs="Arial"/>
              <w:bCs/>
              <w:sz w:val="16"/>
              <w:szCs w:val="16"/>
            </w:rPr>
            <w:t>M</w:t>
          </w:r>
          <w:r w:rsidR="00A476C0">
            <w:rPr>
              <w:rFonts w:ascii="Arial" w:hAnsi="Arial" w:cs="Arial"/>
              <w:bCs/>
              <w:sz w:val="16"/>
              <w:szCs w:val="16"/>
            </w:rPr>
            <w:t>T</w:t>
          </w:r>
          <w:r>
            <w:rPr>
              <w:rFonts w:ascii="Arial" w:hAnsi="Arial" w:cs="Arial"/>
              <w:bCs/>
              <w:sz w:val="16"/>
              <w:szCs w:val="16"/>
            </w:rPr>
            <w:t>2</w:t>
          </w:r>
          <w:r w:rsidR="00A476C0">
            <w:rPr>
              <w:rFonts w:ascii="Arial" w:hAnsi="Arial" w:cs="Arial"/>
              <w:bCs/>
              <w:sz w:val="16"/>
              <w:szCs w:val="16"/>
            </w:rPr>
            <w:t>4</w:t>
          </w:r>
          <w:r>
            <w:rPr>
              <w:rFonts w:ascii="Arial" w:hAnsi="Arial" w:cs="Arial"/>
              <w:bCs/>
              <w:sz w:val="16"/>
              <w:szCs w:val="16"/>
            </w:rPr>
            <w:t>-00</w:t>
          </w:r>
          <w:r w:rsidR="00A476C0">
            <w:rPr>
              <w:rFonts w:ascii="Arial" w:hAnsi="Arial" w:cs="Arial"/>
              <w:bCs/>
              <w:sz w:val="16"/>
              <w:szCs w:val="16"/>
            </w:rPr>
            <w:t>2</w:t>
          </w:r>
        </w:p>
      </w:tc>
      <w:tc>
        <w:tcPr>
          <w:tcW w:w="3951" w:type="dxa"/>
        </w:tcPr>
        <w:p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:rsidTr="00A476C0">
      <w:trPr>
        <w:trHeight w:val="242"/>
      </w:trPr>
      <w:tc>
        <w:tcPr>
          <w:tcW w:w="4077" w:type="dxa"/>
        </w:tcPr>
        <w:p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670" w:type="dxa"/>
        </w:tcPr>
        <w:p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951" w:type="dxa"/>
        </w:tcPr>
        <w:p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6211D6" w:rsidRDefault="006211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5"/>
  </w:num>
  <w:num w:numId="24">
    <w:abstractNumId w:val="9"/>
  </w:num>
  <w:num w:numId="25">
    <w:abstractNumId w:val="8"/>
  </w:num>
  <w:num w:numId="26">
    <w:abstractNumId w:val="7"/>
  </w:num>
  <w:num w:numId="27">
    <w:abstractNumId w:val="4"/>
  </w:num>
  <w:num w:numId="28">
    <w:abstractNumId w:val="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308E"/>
    <w:rsid w:val="000D332E"/>
    <w:rsid w:val="000D3538"/>
    <w:rsid w:val="000D3A76"/>
    <w:rsid w:val="000D65A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28D5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90CD9"/>
    <w:rsid w:val="00291F3D"/>
    <w:rsid w:val="0029296F"/>
    <w:rsid w:val="00292A7D"/>
    <w:rsid w:val="002941DF"/>
    <w:rsid w:val="00296826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302A2"/>
    <w:rsid w:val="00330CF4"/>
    <w:rsid w:val="00330F8E"/>
    <w:rsid w:val="00336224"/>
    <w:rsid w:val="0033710A"/>
    <w:rsid w:val="003376E2"/>
    <w:rsid w:val="00340A34"/>
    <w:rsid w:val="00341823"/>
    <w:rsid w:val="00341B2E"/>
    <w:rsid w:val="00341B71"/>
    <w:rsid w:val="00343C16"/>
    <w:rsid w:val="00345E9A"/>
    <w:rsid w:val="0035081B"/>
    <w:rsid w:val="003518A6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43C0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35D7"/>
    <w:rsid w:val="007D4227"/>
    <w:rsid w:val="007D67E6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26F1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8F6662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6DD7"/>
    <w:rsid w:val="00927D57"/>
    <w:rsid w:val="009315C2"/>
    <w:rsid w:val="009350AB"/>
    <w:rsid w:val="009360AD"/>
    <w:rsid w:val="00937E0C"/>
    <w:rsid w:val="00937E3B"/>
    <w:rsid w:val="00942224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16F89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476C0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6E3F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87F43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DF0"/>
    <w:rsid w:val="00D756D9"/>
    <w:rsid w:val="00D7632B"/>
    <w:rsid w:val="00D7774B"/>
    <w:rsid w:val="00D827EF"/>
    <w:rsid w:val="00D828C8"/>
    <w:rsid w:val="00D8335D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2AC0"/>
    <w:rsid w:val="00F935D7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18D57-BC0A-446B-9E5F-9B260865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User</cp:lastModifiedBy>
  <cp:revision>4</cp:revision>
  <cp:lastPrinted>2023-10-16T07:52:00Z</cp:lastPrinted>
  <dcterms:created xsi:type="dcterms:W3CDTF">2023-10-26T04:01:00Z</dcterms:created>
  <dcterms:modified xsi:type="dcterms:W3CDTF">2023-12-16T03:31:00Z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e46a3eca55acb87393bcc82479bbd39b7ab5c3a6932476472ccd23aa0e3ad137</vt:lpwstr>
  </property>
</Properties>
</file>